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55" w:rsidRDefault="00F00655" w:rsidP="00F00655">
      <w:pPr>
        <w:pStyle w:val="Overskrift2"/>
      </w:pPr>
      <w:r>
        <w:t>Optisk gitter</w:t>
      </w:r>
    </w:p>
    <w:p w:rsidR="00F00655" w:rsidRDefault="00F00655" w:rsidP="00F00655"/>
    <w:p w:rsidR="00F00655" w:rsidRDefault="00F00655" w:rsidP="00F00655">
      <w:pPr>
        <w:pStyle w:val="Overskrift4"/>
      </w:pPr>
      <w:r>
        <w:t>Formål</w:t>
      </w:r>
    </w:p>
    <w:p w:rsidR="00F00655" w:rsidRDefault="00F00655" w:rsidP="00F00655">
      <w:r>
        <w:t xml:space="preserve">At benytte et </w:t>
      </w:r>
      <w:r>
        <w:rPr>
          <w:i/>
          <w:iCs/>
        </w:rPr>
        <w:t>optisk gitter</w:t>
      </w:r>
      <w:r>
        <w:t xml:space="preserve"> til at bestemme bølgelængden for det lys, som en He-Ne-laser udsender. </w:t>
      </w:r>
    </w:p>
    <w:p w:rsidR="00F00655" w:rsidRDefault="00F00655" w:rsidP="00F00655"/>
    <w:p w:rsidR="00F00655" w:rsidRDefault="00F00655" w:rsidP="00F00655"/>
    <w:p w:rsidR="00F00655" w:rsidRDefault="00F00655" w:rsidP="00F00655">
      <w:pPr>
        <w:pStyle w:val="Overskrift4"/>
      </w:pPr>
      <w:r>
        <w:t>Teori om optiske gitre</w:t>
      </w:r>
    </w:p>
    <w:p w:rsidR="00F00655" w:rsidRDefault="00F00655" w:rsidP="00F00655">
      <w:pPr>
        <w:spacing w:line="320" w:lineRule="exact"/>
      </w:pPr>
      <w:r>
        <w:t xml:space="preserve">Ved at lade en laser sende </w:t>
      </w:r>
      <w:r>
        <w:rPr>
          <w:i/>
          <w:iCs/>
        </w:rPr>
        <w:t>monokromatisk</w:t>
      </w:r>
      <w:r>
        <w:t xml:space="preserve"> lys ind imod et optisk gitter kan man på en skærm, anbragt stykket </w:t>
      </w:r>
      <w:r>
        <w:rPr>
          <w:i/>
          <w:iCs/>
        </w:rPr>
        <w:t>a</w:t>
      </w:r>
      <w:r>
        <w:t xml:space="preserve"> bag gitteret, iagttage nogle punkter, svarende til, at der opstår kon</w:t>
      </w:r>
      <w:r>
        <w:softHyphen/>
        <w:t xml:space="preserve">struktiv interferens i bestemte retninger. Det midterste punkt har ordenen 0 og ligger lige ud for den indkommende laserstråle. Symmetrisk omkring 0. ordens strålen ligger to 1. ordens stråler, to 2. ordens stråler etc. </w:t>
      </w:r>
    </w:p>
    <w:p w:rsidR="00F00655" w:rsidRDefault="00F00655" w:rsidP="00F00655">
      <w:pPr>
        <w:spacing w:line="320" w:lineRule="exact"/>
      </w:pPr>
    </w:p>
    <w:p w:rsidR="00F00655" w:rsidRDefault="00F00655" w:rsidP="00F00655">
      <w:pPr>
        <w:jc w:val="center"/>
      </w:pPr>
      <w:r>
        <w:rPr>
          <w:noProof/>
        </w:rPr>
        <w:drawing>
          <wp:inline distT="0" distB="0" distL="0" distR="0">
            <wp:extent cx="4810125" cy="3038475"/>
            <wp:effectExtent l="19050" t="0" r="9525" b="0"/>
            <wp:docPr id="4" name="Billede 1" descr="g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t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655" w:rsidRDefault="00F00655" w:rsidP="00F00655">
      <w:pPr>
        <w:spacing w:line="320" w:lineRule="exact"/>
      </w:pPr>
    </w:p>
    <w:p w:rsidR="00F00655" w:rsidRDefault="00F00655" w:rsidP="00F00655">
      <w:pPr>
        <w:spacing w:line="320" w:lineRule="exact"/>
      </w:pPr>
    </w:p>
    <w:p w:rsidR="00F00655" w:rsidRDefault="00F00655" w:rsidP="00F00655">
      <w:pPr>
        <w:spacing w:line="320" w:lineRule="exact"/>
      </w:pPr>
      <w:r>
        <w:t xml:space="preserve">Afbøjningsvinklen </w:t>
      </w:r>
      <w:r w:rsidRPr="00FB7CA2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9" o:title=""/>
          </v:shape>
          <o:OLEObject Type="Embed" ProgID="Equation.DSMT4" ShapeID="_x0000_i1025" DrawAspect="Content" ObjectID="_1320977169" r:id="rId10"/>
        </w:object>
      </w:r>
      <w:r>
        <w:t xml:space="preserve"> for </w:t>
      </w:r>
      <w:r>
        <w:rPr>
          <w:i/>
          <w:iCs/>
        </w:rPr>
        <w:t>n</w:t>
      </w:r>
      <w:r>
        <w:t xml:space="preserve">. ordens strålen kan bestemmes af den såkaldte </w:t>
      </w:r>
      <w:r>
        <w:rPr>
          <w:i/>
          <w:iCs/>
        </w:rPr>
        <w:t>gitterformel</w:t>
      </w:r>
      <w:r>
        <w:t>:</w:t>
      </w:r>
    </w:p>
    <w:p w:rsidR="00F00655" w:rsidRDefault="00F00655" w:rsidP="00F00655">
      <w:pPr>
        <w:spacing w:before="120" w:after="120"/>
      </w:pPr>
      <w:r>
        <w:t>(1)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7CA2">
        <w:rPr>
          <w:position w:val="-24"/>
        </w:rPr>
        <w:object w:dxaOrig="1540" w:dyaOrig="620">
          <v:shape id="_x0000_i1026" type="#_x0000_t75" style="width:77.25pt;height:30.75pt" o:ole="">
            <v:imagedata r:id="rId11" o:title=""/>
          </v:shape>
          <o:OLEObject Type="Embed" ProgID="Equation.DSMT4" ShapeID="_x0000_i1026" DrawAspect="Content" ObjectID="_1320977170" r:id="rId12"/>
        </w:object>
      </w:r>
    </w:p>
    <w:p w:rsidR="00F00655" w:rsidRDefault="00F00655" w:rsidP="00F00655">
      <w:r>
        <w:t xml:space="preserve">hvor </w:t>
      </w:r>
      <w:r w:rsidRPr="00FB7CA2">
        <w:rPr>
          <w:position w:val="-6"/>
        </w:rPr>
        <w:object w:dxaOrig="200" w:dyaOrig="279">
          <v:shape id="_x0000_i1027" type="#_x0000_t75" style="width:9.75pt;height:14.25pt" o:ole="">
            <v:imagedata r:id="rId13" o:title=""/>
          </v:shape>
          <o:OLEObject Type="Embed" ProgID="Equation.DSMT4" ShapeID="_x0000_i1027" DrawAspect="Content" ObjectID="_1320977171" r:id="rId14"/>
        </w:object>
      </w:r>
      <w:r>
        <w:t xml:space="preserve"> er laserstrålens bølgelængde og </w:t>
      </w:r>
      <w:r>
        <w:rPr>
          <w:i/>
          <w:iCs/>
        </w:rPr>
        <w:t>d</w:t>
      </w:r>
      <w:r>
        <w:t xml:space="preserve"> er gitterkonstanten. Vi vil ikke udlede denne formel, men blot godtage den. Formlen kan benyttes til at be</w:t>
      </w:r>
      <w:r>
        <w:softHyphen/>
        <w:t>stem</w:t>
      </w:r>
      <w:r>
        <w:softHyphen/>
        <w:t xml:space="preserve">me bølgelængden </w:t>
      </w:r>
      <w:r w:rsidRPr="00FB7CA2">
        <w:rPr>
          <w:position w:val="-6"/>
        </w:rPr>
        <w:object w:dxaOrig="200" w:dyaOrig="279">
          <v:shape id="_x0000_i1028" type="#_x0000_t75" style="width:9.75pt;height:14.25pt" o:ole="">
            <v:imagedata r:id="rId13" o:title=""/>
          </v:shape>
          <o:OLEObject Type="Embed" ProgID="Equation.DSMT4" ShapeID="_x0000_i1028" DrawAspect="Content" ObjectID="_1320977172" r:id="rId15"/>
        </w:object>
      </w:r>
      <w:r>
        <w:t xml:space="preserve"> for laser</w:t>
      </w:r>
      <w:r>
        <w:softHyphen/>
        <w:t>strå</w:t>
      </w:r>
      <w:r>
        <w:softHyphen/>
        <w:t xml:space="preserve">len. Hvis vi isolerer </w:t>
      </w:r>
      <w:r w:rsidRPr="00FB7CA2">
        <w:rPr>
          <w:position w:val="-6"/>
        </w:rPr>
        <w:object w:dxaOrig="200" w:dyaOrig="279">
          <v:shape id="_x0000_i1029" type="#_x0000_t75" style="width:9.75pt;height:14.25pt" o:ole="">
            <v:imagedata r:id="rId13" o:title=""/>
          </v:shape>
          <o:OLEObject Type="Embed" ProgID="Equation.DSMT4" ShapeID="_x0000_i1029" DrawAspect="Content" ObjectID="_1320977173" r:id="rId16"/>
        </w:object>
      </w:r>
      <w:r>
        <w:t xml:space="preserve"> i formlen får vi:</w:t>
      </w:r>
    </w:p>
    <w:p w:rsidR="00F00655" w:rsidRDefault="00F00655" w:rsidP="00F00655">
      <w:pPr>
        <w:spacing w:before="240" w:after="120"/>
      </w:pPr>
      <w:r>
        <w:t>(2)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7CA2">
        <w:rPr>
          <w:position w:val="-24"/>
        </w:rPr>
        <w:object w:dxaOrig="1560" w:dyaOrig="620">
          <v:shape id="_x0000_i1030" type="#_x0000_t75" style="width:78pt;height:30.75pt" o:ole="">
            <v:imagedata r:id="rId17" o:title=""/>
          </v:shape>
          <o:OLEObject Type="Embed" ProgID="Equation.DSMT4" ShapeID="_x0000_i1030" DrawAspect="Content" ObjectID="_1320977174" r:id="rId18"/>
        </w:object>
      </w:r>
    </w:p>
    <w:p w:rsidR="00F00655" w:rsidRDefault="00F00655" w:rsidP="00F00655">
      <w:pPr>
        <w:spacing w:line="320" w:lineRule="exact"/>
      </w:pPr>
      <w:r>
        <w:t>Gitterkonstanten kan bestemmes, da vi ved, hvor mange linjer vores gitter har. Vi skal benytte et gitter med 300 linjer pr. mm. Dvs. pr. meter har gitteret 300.000 linjer. Af</w:t>
      </w:r>
      <w:r>
        <w:softHyphen/>
        <w:t>stan</w:t>
      </w:r>
      <w:r>
        <w:softHyphen/>
        <w:t xml:space="preserve">den mellem spalterne må derfor være </w:t>
      </w:r>
      <w:r w:rsidRPr="00FB7CA2">
        <w:rPr>
          <w:position w:val="-10"/>
        </w:rPr>
        <w:object w:dxaOrig="3300" w:dyaOrig="380">
          <v:shape id="_x0000_i1031" type="#_x0000_t75" style="width:165pt;height:18.75pt" o:ole="">
            <v:imagedata r:id="rId19" o:title=""/>
          </v:shape>
          <o:OLEObject Type="Embed" ProgID="Equation.DSMT4" ShapeID="_x0000_i1031" DrawAspect="Content" ObjectID="_1320977175" r:id="rId20"/>
        </w:object>
      </w:r>
      <w:r>
        <w:t xml:space="preserve">. Ordenen </w:t>
      </w:r>
      <w:r>
        <w:lastRenderedPageBreak/>
        <w:t xml:space="preserve">af strålen kan vi se på skærmen, så tilbage er blot at finde afbøjningsvinklen </w:t>
      </w:r>
      <w:r w:rsidRPr="00FB7CA2">
        <w:rPr>
          <w:position w:val="-12"/>
        </w:rPr>
        <w:object w:dxaOrig="279" w:dyaOrig="360">
          <v:shape id="_x0000_i1032" type="#_x0000_t75" style="width:14.25pt;height:18pt" o:ole="">
            <v:imagedata r:id="rId21" o:title=""/>
          </v:shape>
          <o:OLEObject Type="Embed" ProgID="Equation.DSMT4" ShapeID="_x0000_i1032" DrawAspect="Content" ObjectID="_1320977176" r:id="rId22"/>
        </w:object>
      </w:r>
      <w:r>
        <w:t>. Den kan be</w:t>
      </w:r>
      <w:r>
        <w:softHyphen/>
        <w:t>stem</w:t>
      </w:r>
      <w:r>
        <w:softHyphen/>
        <w:t>mes ved at betragte den retvinklede trekant i nedenstående figur:</w:t>
      </w:r>
    </w:p>
    <w:p w:rsidR="00F00655" w:rsidRDefault="00F00655" w:rsidP="00F00655">
      <w:pPr>
        <w:spacing w:line="320" w:lineRule="exact"/>
      </w:pPr>
    </w:p>
    <w:p w:rsidR="00F00655" w:rsidRDefault="00F00655" w:rsidP="00F00655">
      <w:pPr>
        <w:jc w:val="center"/>
      </w:pPr>
      <w:r>
        <w:rPr>
          <w:noProof/>
        </w:rPr>
        <w:drawing>
          <wp:inline distT="0" distB="0" distL="0" distR="0">
            <wp:extent cx="4800600" cy="2790825"/>
            <wp:effectExtent l="19050" t="0" r="0" b="0"/>
            <wp:docPr id="5" name="Billede 10" descr="gitter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itter_n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655" w:rsidRDefault="00F00655" w:rsidP="00F00655"/>
    <w:p w:rsidR="00F00655" w:rsidRDefault="00F00655" w:rsidP="00F00655">
      <w:pPr>
        <w:spacing w:line="320" w:lineRule="exact"/>
      </w:pPr>
      <w:r>
        <w:t xml:space="preserve">Idet vi betegner afstanden mellem 0. ordens prikken og </w:t>
      </w:r>
      <w:r>
        <w:rPr>
          <w:i/>
          <w:iCs/>
        </w:rPr>
        <w:t>n</w:t>
      </w:r>
      <w:r>
        <w:t xml:space="preserve">’te ordens prikken med </w:t>
      </w:r>
      <w:r w:rsidRPr="00FB7CA2">
        <w:rPr>
          <w:position w:val="-12"/>
        </w:rPr>
        <w:object w:dxaOrig="279" w:dyaOrig="360">
          <v:shape id="_x0000_i1033" type="#_x0000_t75" style="width:14.25pt;height:18pt" o:ole="">
            <v:imagedata r:id="rId24" o:title=""/>
          </v:shape>
          <o:OLEObject Type="Embed" ProgID="Equation.DSMT4" ShapeID="_x0000_i1033" DrawAspect="Content" ObjectID="_1320977177" r:id="rId25"/>
        </w:object>
      </w:r>
      <w:r>
        <w:t>, har vi umiddelbart:</w:t>
      </w:r>
    </w:p>
    <w:p w:rsidR="00F00655" w:rsidRDefault="00F00655" w:rsidP="00F00655">
      <w:pPr>
        <w:spacing w:before="240" w:after="360"/>
      </w:pPr>
      <w:r>
        <w:t>(3)</w:t>
      </w:r>
      <w:r>
        <w:tab/>
      </w:r>
      <w:r>
        <w:tab/>
      </w:r>
      <w:r>
        <w:tab/>
      </w:r>
      <w:r>
        <w:tab/>
      </w:r>
      <w:r>
        <w:tab/>
      </w:r>
      <w:r w:rsidRPr="00FB7CA2">
        <w:rPr>
          <w:position w:val="-28"/>
        </w:rPr>
        <w:object w:dxaOrig="3600" w:dyaOrig="660">
          <v:shape id="_x0000_i1034" type="#_x0000_t75" style="width:180pt;height:33pt" o:ole="">
            <v:imagedata r:id="rId26" o:title=""/>
          </v:shape>
          <o:OLEObject Type="Embed" ProgID="Equation.DSMT4" ShapeID="_x0000_i1034" DrawAspect="Content" ObjectID="_1320977178" r:id="rId27"/>
        </w:object>
      </w:r>
    </w:p>
    <w:p w:rsidR="00F00655" w:rsidRDefault="00F00655" w:rsidP="00F00655">
      <w:pPr>
        <w:pStyle w:val="Overskrift4"/>
      </w:pPr>
      <w:r>
        <w:t>Forsøg 1</w:t>
      </w:r>
    </w:p>
    <w:p w:rsidR="00F00655" w:rsidRDefault="00F00655" w:rsidP="00F00655">
      <w:pPr>
        <w:spacing w:line="320" w:lineRule="exact"/>
      </w:pPr>
      <w:r>
        <w:t xml:space="preserve">Anvend et gitter med 300 linjer/mm. Anbring gitteret parallelt med skærmen, som fx kan være tavlen eller lignende. Afstanden fra gitteret måles – den skal være omkring 1 m. Sørg for, at laserstrålen peger vinkelret ind mod gitteret! Mål herefter afstanden fra 0’te ordens prikken ud til henholdsvis 1. ordens og 2. ordens prikken. Dermed haves længderne </w:t>
      </w:r>
      <w:r w:rsidRPr="00FB7CA2">
        <w:rPr>
          <w:position w:val="-12"/>
        </w:rPr>
        <w:object w:dxaOrig="240" w:dyaOrig="360">
          <v:shape id="_x0000_i1035" type="#_x0000_t75" style="width:12pt;height:18pt" o:ole="">
            <v:imagedata r:id="rId28" o:title=""/>
          </v:shape>
          <o:OLEObject Type="Embed" ProgID="Equation.DSMT4" ShapeID="_x0000_i1035" DrawAspect="Content" ObjectID="_1320977179" r:id="rId29"/>
        </w:object>
      </w:r>
      <w:r>
        <w:t xml:space="preserve"> og </w:t>
      </w:r>
      <w:r w:rsidRPr="00FB7CA2">
        <w:rPr>
          <w:position w:val="-12"/>
        </w:rPr>
        <w:object w:dxaOrig="279" w:dyaOrig="360">
          <v:shape id="_x0000_i1036" type="#_x0000_t75" style="width:14.25pt;height:18pt" o:ole="">
            <v:imagedata r:id="rId30" o:title=""/>
          </v:shape>
          <o:OLEObject Type="Embed" ProgID="Equation.DSMT4" ShapeID="_x0000_i1036" DrawAspect="Content" ObjectID="_1320977180" r:id="rId31"/>
        </w:object>
      </w:r>
      <w:r>
        <w:t xml:space="preserve">, som kan indføres i nedenstående skema. </w:t>
      </w:r>
      <w:r w:rsidRPr="00FB7CA2">
        <w:rPr>
          <w:position w:val="-12"/>
        </w:rPr>
        <w:object w:dxaOrig="279" w:dyaOrig="360">
          <v:shape id="_x0000_i1037" type="#_x0000_t75" style="width:14.25pt;height:18pt" o:ole="">
            <v:imagedata r:id="rId21" o:title=""/>
          </v:shape>
          <o:OLEObject Type="Embed" ProgID="Equation.DSMT4" ShapeID="_x0000_i1037" DrawAspect="Content" ObjectID="_1320977181" r:id="rId32"/>
        </w:object>
      </w:r>
      <w:r>
        <w:t xml:space="preserve"> for de to ordner findes ved hjælp af formel (3) og indsættes derefter i formel (2) sammen med vær</w:t>
      </w:r>
      <w:r>
        <w:softHyphen/>
        <w:t xml:space="preserve">dierne for </w:t>
      </w:r>
      <w:r>
        <w:rPr>
          <w:i/>
          <w:iCs/>
        </w:rPr>
        <w:t>d</w:t>
      </w:r>
      <w:r>
        <w:t xml:space="preserve"> og </w:t>
      </w:r>
      <w:r>
        <w:rPr>
          <w:i/>
          <w:iCs/>
        </w:rPr>
        <w:t>n</w:t>
      </w:r>
      <w:r>
        <w:t xml:space="preserve"> for at få den ønskede bølgelængde. Bemærk, at vi egentligt kun be</w:t>
      </w:r>
      <w:r>
        <w:softHyphen/>
        <w:t>høvede 1 måling, men ved at tage gennemsnittet af de to værdier vi får for bølge</w:t>
      </w:r>
      <w:r>
        <w:softHyphen/>
        <w:t>læng</w:t>
      </w:r>
      <w:r>
        <w:softHyphen/>
        <w:t>den, kan vi minimere usikkerheden!</w:t>
      </w:r>
    </w:p>
    <w:p w:rsidR="00F00655" w:rsidRDefault="00F00655" w:rsidP="00F00655"/>
    <w:tbl>
      <w:tblPr>
        <w:tblpPr w:leftFromText="142" w:rightFromText="142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0"/>
        <w:gridCol w:w="1080"/>
        <w:gridCol w:w="1080"/>
        <w:gridCol w:w="1260"/>
      </w:tblGrid>
      <w:tr w:rsidR="00F00655" w:rsidTr="008D17BF">
        <w:trPr>
          <w:trHeight w:val="397"/>
        </w:trPr>
        <w:tc>
          <w:tcPr>
            <w:tcW w:w="3960" w:type="dxa"/>
            <w:gridSpan w:val="4"/>
            <w:shd w:val="clear" w:color="auto" w:fill="D6E3BC"/>
            <w:vAlign w:val="center"/>
          </w:tcPr>
          <w:p w:rsidR="00F00655" w:rsidRPr="00F00655" w:rsidRDefault="00F00655" w:rsidP="00F00655">
            <w:pPr>
              <w:rPr>
                <w:rFonts w:asciiTheme="majorHAnsi" w:hAnsiTheme="majorHAnsi"/>
                <w:color w:val="415519" w:themeColor="accent4" w:themeShade="80"/>
              </w:rPr>
            </w:pPr>
            <w:r w:rsidRPr="00F00655">
              <w:rPr>
                <w:rFonts w:asciiTheme="majorHAnsi" w:hAnsiTheme="majorHAnsi"/>
                <w:color w:val="415519" w:themeColor="accent4" w:themeShade="80"/>
              </w:rPr>
              <w:t>Gitter med 300 linjer/mm</w:t>
            </w:r>
          </w:p>
        </w:tc>
      </w:tr>
      <w:tr w:rsidR="00F00655" w:rsidTr="008D17BF">
        <w:trPr>
          <w:trHeight w:val="397"/>
        </w:trPr>
        <w:tc>
          <w:tcPr>
            <w:tcW w:w="540" w:type="dxa"/>
            <w:vAlign w:val="center"/>
          </w:tcPr>
          <w:p w:rsidR="00F00655" w:rsidRDefault="00F00655" w:rsidP="008D17B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</w:p>
        </w:tc>
        <w:tc>
          <w:tcPr>
            <w:tcW w:w="1080" w:type="dxa"/>
            <w:vAlign w:val="center"/>
          </w:tcPr>
          <w:p w:rsidR="00F00655" w:rsidRDefault="00F00655" w:rsidP="008D17BF">
            <w:pPr>
              <w:jc w:val="center"/>
            </w:pPr>
            <w:r w:rsidRPr="00FB7CA2">
              <w:rPr>
                <w:position w:val="-12"/>
              </w:rPr>
              <w:object w:dxaOrig="279" w:dyaOrig="360">
                <v:shape id="_x0000_i1038" type="#_x0000_t75" style="width:14.25pt;height:18pt" o:ole="">
                  <v:imagedata r:id="rId33" o:title=""/>
                </v:shape>
                <o:OLEObject Type="Embed" ProgID="Equation.DSMT4" ShapeID="_x0000_i1038" DrawAspect="Content" ObjectID="_1320977182" r:id="rId34"/>
              </w:object>
            </w:r>
            <w:r>
              <w:t xml:space="preserve"> (m)</w:t>
            </w:r>
          </w:p>
        </w:tc>
        <w:tc>
          <w:tcPr>
            <w:tcW w:w="1080" w:type="dxa"/>
            <w:vAlign w:val="center"/>
          </w:tcPr>
          <w:p w:rsidR="00F00655" w:rsidRDefault="00F00655" w:rsidP="008D17BF">
            <w:pPr>
              <w:jc w:val="center"/>
            </w:pPr>
            <w:r w:rsidRPr="00FB7CA2">
              <w:rPr>
                <w:position w:val="-12"/>
              </w:rPr>
              <w:object w:dxaOrig="279" w:dyaOrig="360">
                <v:shape id="_x0000_i1039" type="#_x0000_t75" style="width:14.25pt;height:18pt" o:ole="">
                  <v:imagedata r:id="rId35" o:title=""/>
                </v:shape>
                <o:OLEObject Type="Embed" ProgID="Equation.DSMT4" ShapeID="_x0000_i1039" DrawAspect="Content" ObjectID="_1320977183" r:id="rId36"/>
              </w:object>
            </w:r>
            <w:r>
              <w:t xml:space="preserve"> (</w:t>
            </w:r>
            <w:r>
              <w:sym w:font="Symbol" w:char="F0B0"/>
            </w:r>
            <w:r>
              <w:t>)</w:t>
            </w:r>
          </w:p>
        </w:tc>
        <w:tc>
          <w:tcPr>
            <w:tcW w:w="1260" w:type="dxa"/>
            <w:vAlign w:val="center"/>
          </w:tcPr>
          <w:p w:rsidR="00F00655" w:rsidRDefault="00F00655" w:rsidP="008D17BF">
            <w:pPr>
              <w:jc w:val="center"/>
            </w:pPr>
            <w:r>
              <w:rPr>
                <w:rFonts w:ascii="Symbol" w:hAnsi="Symbol"/>
              </w:rPr>
              <w:t></w:t>
            </w:r>
            <w:r>
              <w:t xml:space="preserve"> (m)</w:t>
            </w:r>
          </w:p>
        </w:tc>
      </w:tr>
      <w:tr w:rsidR="00F00655" w:rsidTr="008D17BF">
        <w:trPr>
          <w:trHeight w:val="397"/>
        </w:trPr>
        <w:tc>
          <w:tcPr>
            <w:tcW w:w="540" w:type="dxa"/>
          </w:tcPr>
          <w:p w:rsidR="00F00655" w:rsidRDefault="00F00655" w:rsidP="008D17BF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F00655" w:rsidRDefault="00F00655" w:rsidP="008D17BF"/>
        </w:tc>
        <w:tc>
          <w:tcPr>
            <w:tcW w:w="1080" w:type="dxa"/>
          </w:tcPr>
          <w:p w:rsidR="00F00655" w:rsidRDefault="00F00655" w:rsidP="008D17BF"/>
        </w:tc>
        <w:tc>
          <w:tcPr>
            <w:tcW w:w="1260" w:type="dxa"/>
          </w:tcPr>
          <w:p w:rsidR="00F00655" w:rsidRDefault="00F00655" w:rsidP="008D17BF"/>
        </w:tc>
      </w:tr>
      <w:tr w:rsidR="00F00655" w:rsidTr="008D17BF">
        <w:trPr>
          <w:trHeight w:val="397"/>
        </w:trPr>
        <w:tc>
          <w:tcPr>
            <w:tcW w:w="540" w:type="dxa"/>
          </w:tcPr>
          <w:p w:rsidR="00F00655" w:rsidRDefault="00F00655" w:rsidP="008D17BF">
            <w:pPr>
              <w:jc w:val="center"/>
            </w:pPr>
            <w:r>
              <w:t>2</w:t>
            </w:r>
          </w:p>
        </w:tc>
        <w:tc>
          <w:tcPr>
            <w:tcW w:w="1080" w:type="dxa"/>
          </w:tcPr>
          <w:p w:rsidR="00F00655" w:rsidRDefault="00F00655" w:rsidP="008D17BF"/>
        </w:tc>
        <w:tc>
          <w:tcPr>
            <w:tcW w:w="1080" w:type="dxa"/>
          </w:tcPr>
          <w:p w:rsidR="00F00655" w:rsidRDefault="00F00655" w:rsidP="008D17BF"/>
        </w:tc>
        <w:tc>
          <w:tcPr>
            <w:tcW w:w="1260" w:type="dxa"/>
          </w:tcPr>
          <w:p w:rsidR="00F00655" w:rsidRDefault="00F00655" w:rsidP="008D17BF"/>
        </w:tc>
      </w:tr>
    </w:tbl>
    <w:p w:rsidR="00F00655" w:rsidRDefault="00F00655" w:rsidP="00F00655"/>
    <w:p w:rsidR="00F00655" w:rsidRDefault="00F00655" w:rsidP="00F00655"/>
    <w:p w:rsidR="00F00655" w:rsidRDefault="00F00655" w:rsidP="00F00655">
      <w:pPr>
        <w:pStyle w:val="Typografi1"/>
      </w:pPr>
    </w:p>
    <w:p w:rsidR="00F00655" w:rsidRDefault="00F00655" w:rsidP="00F00655">
      <w:pPr>
        <w:pStyle w:val="Typografi1"/>
      </w:pPr>
    </w:p>
    <w:p w:rsidR="00F00655" w:rsidRDefault="00F00655" w:rsidP="00F00655">
      <w:pPr>
        <w:pStyle w:val="Typografi1"/>
        <w:spacing w:before="120"/>
      </w:pPr>
    </w:p>
    <w:p w:rsidR="00F00655" w:rsidRDefault="00F00655" w:rsidP="00F00655">
      <w:pPr>
        <w:spacing w:after="120"/>
      </w:pPr>
    </w:p>
    <w:p w:rsidR="00F00655" w:rsidRDefault="00F00655" w:rsidP="00F00655">
      <w:pPr>
        <w:pStyle w:val="Typografi1"/>
        <w:spacing w:after="120"/>
      </w:pPr>
      <w:r>
        <w:t>Advarsel! Kig ikke direkte ind i laserstrålen. Lyset er meget stærkt og kan skade øj</w:t>
      </w:r>
      <w:r>
        <w:softHyphen/>
        <w:t>nene. Und</w:t>
      </w:r>
      <w:r>
        <w:softHyphen/>
        <w:t>gå også refleksioner fra blanke overflader.</w:t>
      </w:r>
    </w:p>
    <w:p w:rsidR="008F54B6" w:rsidRPr="007A48A7" w:rsidRDefault="008F54B6" w:rsidP="007A48A7">
      <w:pPr>
        <w:pStyle w:val="Overskrift2"/>
      </w:pPr>
    </w:p>
    <w:sectPr w:rsidR="008F54B6" w:rsidRPr="007A48A7" w:rsidSect="00197F7C">
      <w:headerReference w:type="even" r:id="rId37"/>
      <w:headerReference w:type="default" r:id="rId38"/>
      <w:headerReference w:type="first" r:id="rId39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C5B" w:rsidRDefault="00B21C5B" w:rsidP="00E2358E">
      <w:pPr>
        <w:spacing w:line="240" w:lineRule="auto"/>
      </w:pPr>
      <w:r>
        <w:separator/>
      </w:r>
    </w:p>
  </w:endnote>
  <w:endnote w:type="continuationSeparator" w:id="0">
    <w:p w:rsidR="00B21C5B" w:rsidRDefault="00B21C5B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C5B" w:rsidRDefault="00B21C5B" w:rsidP="00E2358E">
      <w:pPr>
        <w:spacing w:line="240" w:lineRule="auto"/>
      </w:pPr>
      <w:r>
        <w:separator/>
      </w:r>
    </w:p>
  </w:footnote>
  <w:footnote w:type="continuationSeparator" w:id="0">
    <w:p w:rsidR="00B21C5B" w:rsidRDefault="00B21C5B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524B50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F00655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Pr="00524B50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1" type="#_x0000_t32" style="position:absolute;left:0;text-align:left;margin-left:-1.05pt;margin-top:15.6pt;width:425.2pt;height:0;z-index:251663360;mso-position-horizontal-relative:text;mso-position-vertical-relative:text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524B50" w:rsidP="00197F7C">
    <w:pPr>
      <w:pStyle w:val="Sidehoved"/>
      <w:rPr>
        <w:rFonts w:asciiTheme="minorHAnsi" w:hAnsiTheme="minorHAnsi"/>
        <w:sz w:val="20"/>
        <w:szCs w:val="20"/>
      </w:rPr>
    </w:pPr>
    <w:r w:rsidRPr="00524B50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2" type="#_x0000_t32" style="position:absolute;left:0;text-align:left;margin-left:-1.05pt;margin-top:15.6pt;width:425.2pt;height:0;z-index:251665408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F00655">
      <w:rPr>
        <w:rFonts w:asciiTheme="minorHAnsi" w:hAnsiTheme="minorHAnsi"/>
        <w:noProof/>
        <w:sz w:val="22"/>
      </w:rPr>
      <w:t>3</w:t>
    </w:r>
    <w:r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A3" w:rsidRPr="00353AA3" w:rsidRDefault="00524B50">
    <w:pPr>
      <w:pStyle w:val="Sidehoved"/>
      <w:rPr>
        <w:rFonts w:asciiTheme="minorHAnsi" w:hAnsiTheme="minorHAnsi"/>
        <w:sz w:val="20"/>
        <w:szCs w:val="20"/>
      </w:rPr>
    </w:pPr>
    <w:r w:rsidRPr="00524B50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6" type="#_x0000_t32" style="position:absolute;left:0;text-align:left;margin-left:-1.05pt;margin-top:14.2pt;width:425.2pt;height:0;z-index:251661312" o:connectortype="straight"/>
      </w:pic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  <o:rules v:ext="edit">
        <o:r id="V:Rule4" type="connector" idref="#_x0000_s4106"/>
        <o:r id="V:Rule5" type="connector" idref="#_x0000_s4112"/>
        <o:r id="V:Rule6" type="connector" idref="#_x0000_s411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1C5B"/>
    <w:rsid w:val="0000388C"/>
    <w:rsid w:val="0000545A"/>
    <w:rsid w:val="00043C23"/>
    <w:rsid w:val="00086412"/>
    <w:rsid w:val="00086888"/>
    <w:rsid w:val="000C0A2F"/>
    <w:rsid w:val="000D2460"/>
    <w:rsid w:val="00195AD0"/>
    <w:rsid w:val="00197F7C"/>
    <w:rsid w:val="00227B77"/>
    <w:rsid w:val="00254263"/>
    <w:rsid w:val="002615C9"/>
    <w:rsid w:val="00294F40"/>
    <w:rsid w:val="002B4275"/>
    <w:rsid w:val="002B60D3"/>
    <w:rsid w:val="002C4BC7"/>
    <w:rsid w:val="0031606D"/>
    <w:rsid w:val="00353AA3"/>
    <w:rsid w:val="00370BCF"/>
    <w:rsid w:val="00376C0B"/>
    <w:rsid w:val="00425639"/>
    <w:rsid w:val="00473797"/>
    <w:rsid w:val="004E3B47"/>
    <w:rsid w:val="004F467A"/>
    <w:rsid w:val="00524B50"/>
    <w:rsid w:val="00535061"/>
    <w:rsid w:val="005532DF"/>
    <w:rsid w:val="005A4BBF"/>
    <w:rsid w:val="005B0CDA"/>
    <w:rsid w:val="005B1DAA"/>
    <w:rsid w:val="0063631F"/>
    <w:rsid w:val="00674526"/>
    <w:rsid w:val="006D25C5"/>
    <w:rsid w:val="006F1D9F"/>
    <w:rsid w:val="00730E23"/>
    <w:rsid w:val="00784811"/>
    <w:rsid w:val="00796576"/>
    <w:rsid w:val="007A48A7"/>
    <w:rsid w:val="007A4B66"/>
    <w:rsid w:val="007B7464"/>
    <w:rsid w:val="007C62D1"/>
    <w:rsid w:val="00830F56"/>
    <w:rsid w:val="00884913"/>
    <w:rsid w:val="0088678C"/>
    <w:rsid w:val="008A574D"/>
    <w:rsid w:val="008A6F9C"/>
    <w:rsid w:val="008C5D54"/>
    <w:rsid w:val="008F54B6"/>
    <w:rsid w:val="00975CDC"/>
    <w:rsid w:val="009D2185"/>
    <w:rsid w:val="009D60C5"/>
    <w:rsid w:val="009F4632"/>
    <w:rsid w:val="009F6297"/>
    <w:rsid w:val="00A0499B"/>
    <w:rsid w:val="00A542F6"/>
    <w:rsid w:val="00A71925"/>
    <w:rsid w:val="00A95F42"/>
    <w:rsid w:val="00AB6C30"/>
    <w:rsid w:val="00AF1729"/>
    <w:rsid w:val="00B21C5B"/>
    <w:rsid w:val="00B2281D"/>
    <w:rsid w:val="00B240F6"/>
    <w:rsid w:val="00B317A1"/>
    <w:rsid w:val="00B32D67"/>
    <w:rsid w:val="00B65F1B"/>
    <w:rsid w:val="00B9618E"/>
    <w:rsid w:val="00C07176"/>
    <w:rsid w:val="00C17D1E"/>
    <w:rsid w:val="00C33BCD"/>
    <w:rsid w:val="00C40D7B"/>
    <w:rsid w:val="00C7284E"/>
    <w:rsid w:val="00CA684A"/>
    <w:rsid w:val="00CD55E2"/>
    <w:rsid w:val="00CD5FA3"/>
    <w:rsid w:val="00D27708"/>
    <w:rsid w:val="00D64ED1"/>
    <w:rsid w:val="00D706B5"/>
    <w:rsid w:val="00D75A28"/>
    <w:rsid w:val="00DA36CF"/>
    <w:rsid w:val="00DA6E78"/>
    <w:rsid w:val="00DB6854"/>
    <w:rsid w:val="00E214BC"/>
    <w:rsid w:val="00E2358E"/>
    <w:rsid w:val="00E56314"/>
    <w:rsid w:val="00E57E55"/>
    <w:rsid w:val="00E64DA8"/>
    <w:rsid w:val="00E658FE"/>
    <w:rsid w:val="00E67CF1"/>
    <w:rsid w:val="00E704C1"/>
    <w:rsid w:val="00ED53DC"/>
    <w:rsid w:val="00F00655"/>
    <w:rsid w:val="00F31431"/>
    <w:rsid w:val="00F5315C"/>
    <w:rsid w:val="00F82675"/>
    <w:rsid w:val="00FB24E0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nhideWhenUsed/>
    <w:qFormat/>
    <w:rsid w:val="007A48A7"/>
    <w:pPr>
      <w:keepNext/>
      <w:keepLines/>
      <w:spacing w:before="120"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A48A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  <w:style w:type="paragraph" w:customStyle="1" w:styleId="Typografi1">
    <w:name w:val="Typografi1"/>
    <w:basedOn w:val="Overskrift5"/>
    <w:autoRedefine/>
    <w:rsid w:val="00F00655"/>
    <w:pPr>
      <w:keepNext w:val="0"/>
      <w:keepLines w:val="0"/>
      <w:tabs>
        <w:tab w:val="clear" w:pos="425"/>
      </w:tabs>
      <w:jc w:val="both"/>
      <w:outlineLvl w:val="9"/>
    </w:pPr>
    <w:rPr>
      <w:rFonts w:ascii="Arial" w:eastAsia="Times New Roman" w:hAnsi="Arial" w:cs="Arial"/>
      <w:i/>
      <w:sz w:val="22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3217-C319-4333-8000-7682B3E0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1</TotalTime>
  <Pages>2</Pages>
  <Words>441</Words>
  <Characters>2255</Characters>
  <Application>Microsoft Office Word</Application>
  <DocSecurity>0</DocSecurity>
  <Lines>118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</cp:revision>
  <cp:lastPrinted>2009-11-29T02:33:00Z</cp:lastPrinted>
  <dcterms:created xsi:type="dcterms:W3CDTF">2009-11-29T04:14:00Z</dcterms:created>
  <dcterms:modified xsi:type="dcterms:W3CDTF">2009-11-29T04:16:00Z</dcterms:modified>
</cp:coreProperties>
</file>